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BA0838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262890</wp:posOffset>
            </wp:positionV>
            <wp:extent cx="1593850" cy="920750"/>
            <wp:effectExtent l="19050" t="0" r="6350" b="0"/>
            <wp:wrapTight wrapText="right">
              <wp:wrapPolygon edited="0">
                <wp:start x="-258" y="0"/>
                <wp:lineTo x="-258" y="21004"/>
                <wp:lineTo x="21686" y="21004"/>
                <wp:lineTo x="21686" y="0"/>
                <wp:lineTo x="-258" y="0"/>
              </wp:wrapPolygon>
            </wp:wrapTight>
            <wp:docPr id="14" name="Рисунок 14" descr="PDF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DF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B12820" w:rsidRPr="004B3B72">
        <w:rPr>
          <w:rFonts w:ascii="Times New Roman" w:hAnsi="Times New Roman"/>
          <w:b/>
          <w:sz w:val="24"/>
          <w:szCs w:val="24"/>
        </w:rPr>
        <w:t>П</w:t>
      </w:r>
      <w:r w:rsidRPr="004B3B72">
        <w:rPr>
          <w:rFonts w:ascii="Times New Roman" w:hAnsi="Times New Roman"/>
          <w:b/>
          <w:sz w:val="24"/>
          <w:szCs w:val="24"/>
        </w:rPr>
        <w:t>риложение</w:t>
      </w:r>
      <w:r w:rsidR="00B12820" w:rsidRPr="004B3B72">
        <w:rPr>
          <w:rFonts w:ascii="Times New Roman" w:hAnsi="Times New Roman"/>
          <w:b/>
          <w:sz w:val="24"/>
          <w:szCs w:val="24"/>
        </w:rPr>
        <w:t xml:space="preserve"> №</w:t>
      </w:r>
      <w:r w:rsidR="008258E5">
        <w:rPr>
          <w:rFonts w:ascii="Times New Roman" w:hAnsi="Times New Roman"/>
          <w:b/>
          <w:sz w:val="24"/>
          <w:szCs w:val="24"/>
        </w:rPr>
        <w:t>2</w:t>
      </w:r>
      <w:r w:rsidR="00735996">
        <w:rPr>
          <w:rFonts w:ascii="Times New Roman" w:hAnsi="Times New Roman"/>
          <w:b/>
          <w:sz w:val="24"/>
          <w:szCs w:val="24"/>
        </w:rPr>
        <w:t>1</w:t>
      </w:r>
    </w:p>
    <w:p w:rsidR="00607FE2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A0838">
        <w:rPr>
          <w:rFonts w:ascii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sz w:val="24"/>
          <w:szCs w:val="24"/>
        </w:rPr>
        <w:t>к Д</w:t>
      </w:r>
      <w:r w:rsidR="00FF78B1" w:rsidRPr="004B3B72">
        <w:rPr>
          <w:rFonts w:ascii="Times New Roman" w:hAnsi="Times New Roman"/>
          <w:b/>
          <w:sz w:val="24"/>
          <w:szCs w:val="24"/>
        </w:rPr>
        <w:t>оговору №</w:t>
      </w:r>
      <w:r w:rsidR="00825D6C">
        <w:rPr>
          <w:rFonts w:ascii="Times New Roman" w:hAnsi="Times New Roman"/>
          <w:b/>
          <w:sz w:val="24"/>
          <w:szCs w:val="24"/>
        </w:rPr>
        <w:t>_______</w:t>
      </w:r>
      <w:r w:rsidR="00FF78B1" w:rsidRPr="004B3B72">
        <w:rPr>
          <w:rFonts w:ascii="Times New Roman" w:hAnsi="Times New Roman"/>
          <w:b/>
          <w:sz w:val="24"/>
          <w:szCs w:val="24"/>
        </w:rPr>
        <w:t xml:space="preserve"> </w:t>
      </w:r>
    </w:p>
    <w:p w:rsidR="00FF78B1" w:rsidRPr="004B3B72" w:rsidRDefault="004B3B72" w:rsidP="00864A65">
      <w:pPr>
        <w:pStyle w:val="afa"/>
        <w:spacing w:line="360" w:lineRule="auto"/>
        <w:ind w:left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258E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FF78B1" w:rsidRPr="004B3B72">
        <w:rPr>
          <w:rFonts w:ascii="Times New Roman" w:hAnsi="Times New Roman"/>
          <w:b/>
          <w:sz w:val="24"/>
          <w:szCs w:val="24"/>
        </w:rPr>
        <w:t>от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«</w:t>
      </w:r>
      <w:r w:rsidR="00825D6C">
        <w:rPr>
          <w:rFonts w:ascii="Times New Roman" w:hAnsi="Times New Roman"/>
          <w:b/>
          <w:sz w:val="24"/>
          <w:szCs w:val="24"/>
        </w:rPr>
        <w:t>__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» </w:t>
      </w:r>
      <w:r w:rsidR="00825D6C">
        <w:rPr>
          <w:rFonts w:ascii="Times New Roman" w:hAnsi="Times New Roman"/>
          <w:b/>
          <w:sz w:val="24"/>
          <w:szCs w:val="24"/>
        </w:rPr>
        <w:t>_______ 201_</w:t>
      </w:r>
      <w:r w:rsidR="00607FE2" w:rsidRPr="004B3B72">
        <w:rPr>
          <w:rFonts w:ascii="Times New Roman" w:hAnsi="Times New Roman"/>
          <w:b/>
          <w:sz w:val="24"/>
          <w:szCs w:val="24"/>
        </w:rPr>
        <w:t xml:space="preserve">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8258E5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Приказом </w:t>
      </w:r>
      <w:r w:rsidR="003B14F1">
        <w:rPr>
          <w:rFonts w:ascii="Arial" w:hAnsi="Arial" w:cs="Arial"/>
          <w:b/>
          <w:sz w:val="20"/>
          <w:szCs w:val="20"/>
        </w:rPr>
        <w:t>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C2550" w:rsidP="00864A65">
      <w:pPr>
        <w:rPr>
          <w:rFonts w:ascii="EuropeDemiC" w:hAnsi="EuropeDemiC"/>
          <w:sz w:val="20"/>
          <w:szCs w:val="20"/>
        </w:rPr>
      </w:pPr>
      <w:r w:rsidRPr="008C2550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12820" w:rsidRPr="009D6A55" w:rsidRDefault="00B12820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12820" w:rsidRPr="00616938" w:rsidRDefault="00B12820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НА МЕСТОРОЖДЕНИЯХ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12820" w:rsidRPr="00366EBA" w:rsidRDefault="00B12820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3106D6" w:rsidRDefault="00864A65" w:rsidP="00864A65">
      <w:pPr>
        <w:jc w:val="center"/>
        <w:rPr>
          <w:rFonts w:ascii="EuropeDemiC" w:hAnsi="EuropeDemiC"/>
          <w:sz w:val="20"/>
          <w:szCs w:val="20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0E5184" w:rsidRPr="000E5184">
        <w:rPr>
          <w:rFonts w:ascii="Arial" w:hAnsi="Arial" w:cs="Arial"/>
          <w:b/>
          <w:snapToGrid w:val="0"/>
        </w:rPr>
        <w:t xml:space="preserve">П1-01.04 М-0008 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087469" w:rsidRPr="002014DE" w:rsidTr="000B1FA1">
        <w:trPr>
          <w:trHeight w:val="870"/>
        </w:trPr>
        <w:tc>
          <w:tcPr>
            <w:tcW w:w="5173" w:type="dxa"/>
          </w:tcPr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  <w:r w:rsidRPr="0057466A">
              <w:rPr>
                <w:b/>
              </w:rPr>
              <w:t>:</w:t>
            </w:r>
          </w:p>
          <w:p w:rsidR="00087469" w:rsidRDefault="00825D6C" w:rsidP="000B1FA1">
            <w:pPr>
              <w:pStyle w:val="afb"/>
              <w:spacing w:before="0" w:beforeAutospacing="0" w:after="0" w:afterAutospacing="0"/>
              <w:jc w:val="both"/>
            </w:pPr>
            <w:r>
              <w:t>___</w:t>
            </w:r>
            <w:r w:rsidR="00087469">
              <w:t xml:space="preserve"> «</w:t>
            </w:r>
            <w:r>
              <w:t>___________________</w:t>
            </w:r>
            <w:r w:rsidR="00087469">
              <w:t>»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 w:rsidRPr="0057466A">
              <w:t>Генеральный директор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 w:rsidRPr="0057466A">
              <w:rPr>
                <w:b/>
              </w:rPr>
              <w:t xml:space="preserve">__________________ </w:t>
            </w:r>
            <w:r w:rsidRPr="0057466A">
              <w:t xml:space="preserve"> 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  <w:r w:rsidRPr="0057466A">
              <w:rPr>
                <w:b/>
              </w:rPr>
              <w:t>:</w:t>
            </w: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  <w:r>
              <w:t>ООО «БНГРЭ»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  <w:r>
              <w:t>Генеральный директор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</w:pP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 xml:space="preserve">_________________ </w:t>
            </w:r>
            <w:r>
              <w:rPr>
                <w:b/>
              </w:rPr>
              <w:t>А.Ф. Плешаков</w:t>
            </w:r>
          </w:p>
          <w:p w:rsidR="00087469" w:rsidRPr="0057466A" w:rsidRDefault="00087469" w:rsidP="000B1FA1">
            <w:pPr>
              <w:pStyle w:val="afb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</w:tr>
    </w:tbl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B12820" w:rsidP="00864A6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КРАСНОЯРСК</w:t>
      </w:r>
      <w:r w:rsidR="00864A65" w:rsidRPr="00A66470">
        <w:rPr>
          <w:rFonts w:ascii="Arial" w:hAnsi="Arial" w:cs="Arial"/>
          <w:b/>
          <w:sz w:val="18"/>
          <w:szCs w:val="18"/>
        </w:rPr>
        <w:t xml:space="preserve">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 w:rsidR="00B12820">
        <w:rPr>
          <w:rFonts w:ascii="Arial" w:hAnsi="Arial" w:cs="Arial"/>
          <w:b/>
          <w:sz w:val="18"/>
          <w:szCs w:val="18"/>
        </w:rPr>
        <w:t>5 г.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9" w:name="_Toc149983185"/>
    <w:bookmarkStart w:id="10" w:name="_Toc149985379"/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8C2550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8C2550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9"/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502BDC">
          <w:rPr>
            <w:b/>
            <w:webHidden/>
          </w:rPr>
          <w:t>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8C2550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502BDC">
          <w:rPr>
            <w:rFonts w:ascii="Arial" w:hAnsi="Arial" w:cs="Arial"/>
            <w:webHidden/>
          </w:rPr>
          <w:t>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8C2550" w:rsidP="004D35A7">
      <w:pPr>
        <w:sectPr w:rsidR="004D35A7" w:rsidRPr="004D35A7" w:rsidSect="00187417"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1" w:name="_Toc153013087"/>
      <w:bookmarkStart w:id="12" w:name="_Toc156727012"/>
      <w:bookmarkEnd w:id="9"/>
      <w:bookmarkEnd w:id="10"/>
    </w:p>
    <w:p w:rsidR="002A2B12" w:rsidRDefault="002A2B12" w:rsidP="004D35A7">
      <w:pPr>
        <w:pStyle w:val="11"/>
      </w:pPr>
      <w:bookmarkStart w:id="13" w:name="_Toc356316486"/>
      <w:r w:rsidRPr="002B6B91">
        <w:lastRenderedPageBreak/>
        <w:t>Вводные положения</w:t>
      </w:r>
      <w:bookmarkEnd w:id="11"/>
      <w:bookmarkEnd w:id="12"/>
      <w:bookmarkEnd w:id="13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4" w:name="_Toc149983186"/>
      <w:bookmarkStart w:id="15" w:name="_Toc149985380"/>
      <w:bookmarkStart w:id="16" w:name="_Toc153013088"/>
      <w:bookmarkStart w:id="17" w:name="_Toc156727013"/>
      <w:bookmarkStart w:id="18" w:name="_Toc356316487"/>
      <w:r w:rsidRPr="002B6B91">
        <w:t>Введение</w:t>
      </w:r>
      <w:bookmarkEnd w:id="14"/>
      <w:bookmarkEnd w:id="15"/>
      <w:bookmarkEnd w:id="16"/>
      <w:bookmarkEnd w:id="17"/>
      <w:bookmarkEnd w:id="18"/>
    </w:p>
    <w:p w:rsidR="002B6B91" w:rsidRPr="002B6B91" w:rsidRDefault="002B6B91" w:rsidP="002B6B91"/>
    <w:p w:rsidR="0054658A" w:rsidRDefault="00AE409B" w:rsidP="006D5B14">
      <w:pPr>
        <w:jc w:val="both"/>
      </w:pPr>
      <w:bookmarkStart w:id="19" w:name="_Toc149983187"/>
      <w:bookmarkStart w:id="20" w:name="_Toc149985381"/>
      <w:bookmarkStart w:id="21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2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3" w:name="_Toc356316488"/>
      <w:r w:rsidRPr="002B6B91">
        <w:t>Цел</w:t>
      </w:r>
      <w:bookmarkEnd w:id="19"/>
      <w:bookmarkEnd w:id="20"/>
      <w:r w:rsidRPr="002B6B91">
        <w:t>и</w:t>
      </w:r>
      <w:bookmarkEnd w:id="21"/>
      <w:bookmarkEnd w:id="22"/>
      <w:bookmarkEnd w:id="23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4" w:name="_Toc149983188"/>
      <w:bookmarkStart w:id="25" w:name="_Toc149985382"/>
      <w:bookmarkStart w:id="26" w:name="_Toc153013090"/>
      <w:bookmarkStart w:id="27" w:name="_Toc156727016"/>
      <w:bookmarkStart w:id="28" w:name="_Toc270338729"/>
      <w:bookmarkStart w:id="29" w:name="_Toc356316489"/>
      <w:r w:rsidRPr="002B6B91">
        <w:t>Задач</w:t>
      </w:r>
      <w:bookmarkEnd w:id="24"/>
      <w:bookmarkEnd w:id="25"/>
      <w:bookmarkEnd w:id="26"/>
      <w:bookmarkEnd w:id="27"/>
      <w:r w:rsidR="00871ED7" w:rsidRPr="002B6B91">
        <w:t>и</w:t>
      </w:r>
      <w:bookmarkEnd w:id="28"/>
      <w:bookmarkEnd w:id="29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0" w:name="_Toc149983189"/>
      <w:bookmarkStart w:id="31" w:name="_Toc149985383"/>
      <w:bookmarkStart w:id="32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3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4" w:name="_Toc356316490"/>
      <w:r w:rsidRPr="002B6B91">
        <w:t>Область действия</w:t>
      </w:r>
      <w:bookmarkEnd w:id="30"/>
      <w:bookmarkEnd w:id="31"/>
      <w:bookmarkEnd w:id="32"/>
      <w:bookmarkEnd w:id="33"/>
      <w:bookmarkEnd w:id="34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5" w:name="_Toc149983190"/>
      <w:bookmarkStart w:id="36" w:name="_Toc149985384"/>
      <w:bookmarkStart w:id="37" w:name="_Toc153013092"/>
      <w:bookmarkStart w:id="38" w:name="_Toc156727018"/>
      <w:bookmarkStart w:id="39" w:name="_Toc356316491"/>
      <w:r w:rsidRPr="002B6B91">
        <w:t>Период действия и порядок внесения изменений</w:t>
      </w:r>
      <w:bookmarkEnd w:id="35"/>
      <w:bookmarkEnd w:id="36"/>
      <w:bookmarkEnd w:id="37"/>
      <w:bookmarkEnd w:id="38"/>
      <w:bookmarkEnd w:id="39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2"/>
          <w:footerReference w:type="default" r:id="rId1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0" w:name="_Toc149979454"/>
      <w:bookmarkStart w:id="41" w:name="_Toc149981755"/>
      <w:bookmarkStart w:id="42" w:name="_Toc149983143"/>
      <w:bookmarkStart w:id="43" w:name="_Toc150914942"/>
      <w:bookmarkStart w:id="44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5" w:name="_Toc356316492"/>
      <w:r w:rsidRPr="00CA708A">
        <w:lastRenderedPageBreak/>
        <w:t>Термины и определения</w:t>
      </w:r>
      <w:bookmarkEnd w:id="40"/>
      <w:bookmarkEnd w:id="41"/>
      <w:bookmarkEnd w:id="42"/>
      <w:bookmarkEnd w:id="43"/>
      <w:bookmarkEnd w:id="44"/>
      <w:bookmarkEnd w:id="45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4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5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6" w:name="_Toc149983192"/>
      <w:bookmarkStart w:id="47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8" w:name="_Toc356316493"/>
      <w:bookmarkEnd w:id="46"/>
      <w:bookmarkEnd w:id="47"/>
      <w:r>
        <w:lastRenderedPageBreak/>
        <w:t>ОБОЗНАЧЕНИЯ И СОКРАЩЕНИЯ</w:t>
      </w:r>
      <w:bookmarkEnd w:id="48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49" w:name="_Toc149983195"/>
      <w:bookmarkStart w:id="50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7"/>
          <w:head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1" w:name="_Toc356316494"/>
      <w:r w:rsidRPr="00CA708A">
        <w:lastRenderedPageBreak/>
        <w:t>общие положения</w:t>
      </w:r>
      <w:bookmarkEnd w:id="51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2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2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3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4" w:name="_Toc270665079"/>
      <w:bookmarkStart w:id="55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4"/>
      <w:bookmarkEnd w:id="55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6" w:name="_Toc270665080"/>
      <w:bookmarkStart w:id="57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6"/>
      <w:bookmarkEnd w:id="57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8" w:name="_7._ИНЖЕНЕРНОЕ_ОБОРУДОВАНИЕ"/>
      <w:bookmarkEnd w:id="58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9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59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0" w:name="_Toc20564912"/>
      <w:bookmarkStart w:id="61" w:name="_Toc356316500"/>
      <w:r w:rsidRPr="00AB532D">
        <w:t xml:space="preserve">ОБЩИЕ </w:t>
      </w:r>
      <w:r w:rsidR="000F66AD">
        <w:t>ПОЛОЖЕНИЯ</w:t>
      </w:r>
      <w:bookmarkEnd w:id="60"/>
      <w:bookmarkEnd w:id="61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2" w:name="_Toc20564913"/>
      <w:bookmarkStart w:id="63" w:name="_Toc356316501"/>
      <w:r w:rsidRPr="00D10F11">
        <w:t>ВЫБОР ПЛОЩАДОК ДЛЯ РАЗМЕЩЕНИЯ</w:t>
      </w:r>
      <w:bookmarkEnd w:id="62"/>
      <w:r w:rsidR="00AB646E">
        <w:t xml:space="preserve">  баз</w:t>
      </w:r>
      <w:bookmarkEnd w:id="63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4" w:name="_Toc20564915"/>
      <w:bookmarkStart w:id="65" w:name="_Toc356316502"/>
      <w:r>
        <w:t xml:space="preserve">ТИПЫ МОБИЛЬНЫХ ЗДАНИЙ ДЛЯ ЗАСТРОЙКИ </w:t>
      </w:r>
      <w:bookmarkEnd w:id="64"/>
      <w:r>
        <w:t>ВРЕМЕННЫХ БАЗ</w:t>
      </w:r>
      <w:bookmarkEnd w:id="65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6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7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6"/>
      <w:r>
        <w:t>ВРЕМЕННЫХ БАЗ</w:t>
      </w:r>
      <w:bookmarkEnd w:id="67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8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8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5"/>
      <w:r w:rsidRPr="00FF4A06">
        <w:lastRenderedPageBreak/>
        <w:t>ИНЖЕНЕРНОЕ ОБОРУДОВАНИЕ БАЗ</w:t>
      </w:r>
      <w:bookmarkEnd w:id="69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0" w:name="_Toc356316506"/>
      <w:r w:rsidRPr="000444C7">
        <w:t>Канализация</w:t>
      </w:r>
      <w:bookmarkEnd w:id="70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7"/>
      <w:r>
        <w:t>электроснабжение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8"/>
      <w:r w:rsidRPr="00764A6F">
        <w:t>прокладка инженерных сетей</w:t>
      </w:r>
      <w:bookmarkEnd w:id="72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3" w:name="_Toc356316509"/>
      <w:r>
        <w:lastRenderedPageBreak/>
        <w:t>передача</w:t>
      </w:r>
      <w:r w:rsidR="00361AF6" w:rsidRPr="00FF4A06">
        <w:t>БАЗЫВ ЭКСПЛУАТАЦИЮ</w:t>
      </w:r>
      <w:bookmarkEnd w:id="73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4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4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5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6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7" w:name="_Toc356316513"/>
      <w:r w:rsidRPr="000E07F2">
        <w:t>ОБЩИЕ ТРЕБОВАНИЯ</w:t>
      </w:r>
      <w:bookmarkEnd w:id="77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4"/>
      <w:r w:rsidRPr="003B4DBF">
        <w:t>ТРЕБОВАНИЯ К ТЕРРИТОРИИ И ПРОИЗВОДСТВЕННЫМПЛОЩАДКАМ</w:t>
      </w:r>
      <w:bookmarkEnd w:id="78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5"/>
      <w:r w:rsidRPr="004E6F97">
        <w:t>Требования к временным стоянкамтранспортных средств</w:t>
      </w:r>
      <w:bookmarkEnd w:id="79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6"/>
      <w:r w:rsidRPr="00EA4136">
        <w:t>ТРЕБОВАНИЯ К ПРОИЗВОДСТВЕННЫМ ПОМЕЩЕНИЯМ</w:t>
      </w:r>
      <w:bookmarkEnd w:id="80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1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1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2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2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3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3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4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5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3"/>
          <w:headerReference w:type="default" r:id="rId34"/>
          <w:headerReference w:type="first" r:id="rId3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153013102"/>
      <w:bookmarkStart w:id="87" w:name="_Toc156727027"/>
      <w:bookmarkStart w:id="88" w:name="_Toc356316522"/>
      <w:bookmarkEnd w:id="49"/>
      <w:bookmarkEnd w:id="50"/>
      <w:r w:rsidRPr="00FF4A06">
        <w:lastRenderedPageBreak/>
        <w:t>ссылки</w:t>
      </w:r>
      <w:bookmarkEnd w:id="86"/>
      <w:bookmarkEnd w:id="87"/>
      <w:bookmarkEnd w:id="88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6"/>
          <w:headerReference w:type="default" r:id="rId37"/>
          <w:headerReference w:type="firs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89" w:name="_Toc153013105"/>
      <w:bookmarkStart w:id="90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1" w:name="_Toc356316523"/>
      <w:r w:rsidRPr="00FF4A06">
        <w:lastRenderedPageBreak/>
        <w:t>приложения</w:t>
      </w:r>
      <w:bookmarkEnd w:id="89"/>
      <w:bookmarkEnd w:id="90"/>
      <w:bookmarkEnd w:id="91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2" w:name="_Toc139790228"/>
      <w:bookmarkStart w:id="93" w:name="_Toc139792138"/>
      <w:bookmarkStart w:id="94" w:name="_Toc139793378"/>
      <w:bookmarkStart w:id="95" w:name="_Toc139793527"/>
      <w:bookmarkStart w:id="96" w:name="_Toc145760269"/>
      <w:bookmarkStart w:id="97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2"/>
    <w:bookmarkEnd w:id="93"/>
    <w:bookmarkEnd w:id="94"/>
    <w:bookmarkEnd w:id="95"/>
    <w:bookmarkEnd w:id="96"/>
    <w:bookmarkEnd w:id="97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8C2550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8C2550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502BDC">
        <w:rPr>
          <w:rFonts w:ascii="Arial" w:hAnsi="Arial" w:cs="Arial"/>
          <w:b/>
          <w:noProof/>
          <w:sz w:val="20"/>
          <w:szCs w:val="20"/>
        </w:rPr>
        <w:t>1</w:t>
      </w:r>
      <w:r w:rsidR="008C2550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8" w:name="_Toc139790229"/>
      <w:bookmarkStart w:id="99" w:name="_Toc139792139"/>
      <w:bookmarkStart w:id="100" w:name="_Toc139793379"/>
      <w:bookmarkStart w:id="101" w:name="_Toc139793528"/>
      <w:bookmarkStart w:id="102" w:name="_Toc145760270"/>
      <w:bookmarkStart w:id="103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8"/>
      <w:bookmarkEnd w:id="99"/>
      <w:bookmarkEnd w:id="100"/>
      <w:bookmarkEnd w:id="101"/>
      <w:bookmarkEnd w:id="102"/>
      <w:bookmarkEnd w:id="103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4" w:name="_Toc147296633"/>
      <w:bookmarkStart w:id="105" w:name="_Toc149980620"/>
      <w:bookmarkStart w:id="106" w:name="_Toc153013098"/>
    </w:p>
    <w:p w:rsidR="0061523C" w:rsidRDefault="00D12A10" w:rsidP="00FA76B7">
      <w:pPr>
        <w:pStyle w:val="20"/>
      </w:pPr>
      <w:bookmarkStart w:id="107" w:name="_приложение_1._"/>
      <w:bookmarkStart w:id="108" w:name="_Toc270665112"/>
      <w:bookmarkStart w:id="109" w:name="_Toc346109522"/>
      <w:bookmarkStart w:id="110" w:name="_Toc351990419"/>
      <w:bookmarkStart w:id="111" w:name="_Toc356316524"/>
      <w:bookmarkStart w:id="112" w:name="п1"/>
      <w:bookmarkEnd w:id="104"/>
      <w:bookmarkEnd w:id="105"/>
      <w:bookmarkEnd w:id="106"/>
      <w:bookmarkEnd w:id="107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8"/>
      <w:bookmarkEnd w:id="109"/>
      <w:bookmarkEnd w:id="110"/>
      <w:bookmarkEnd w:id="111"/>
    </w:p>
    <w:p w:rsidR="00FA76B7" w:rsidRDefault="00FA76B7" w:rsidP="00FA76B7"/>
    <w:p w:rsidR="00FA76B7" w:rsidRPr="00FA76B7" w:rsidRDefault="00FA76B7" w:rsidP="00FA76B7"/>
    <w:bookmarkEnd w:id="112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8C2550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8C2550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502BDC">
        <w:rPr>
          <w:rFonts w:ascii="Arial" w:hAnsi="Arial" w:cs="Arial"/>
          <w:b/>
          <w:noProof/>
          <w:sz w:val="20"/>
          <w:szCs w:val="20"/>
        </w:rPr>
        <w:t>2</w:t>
      </w:r>
      <w:r w:rsidR="008C2550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40"/>
          <w:headerReference w:type="first" r:id="rId4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3" w:name="_Приложение_2._ФОРМА"/>
      <w:bookmarkStart w:id="114" w:name="п2"/>
      <w:bookmarkStart w:id="115" w:name="_Toc270665113"/>
      <w:bookmarkStart w:id="116" w:name="_Toc346109523"/>
      <w:bookmarkStart w:id="117" w:name="_Toc351990420"/>
      <w:bookmarkStart w:id="118" w:name="_Toc356316525"/>
      <w:bookmarkEnd w:id="113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4"/>
      <w:bookmarkEnd w:id="115"/>
      <w:bookmarkEnd w:id="116"/>
      <w:bookmarkEnd w:id="117"/>
      <w:bookmarkEnd w:id="118"/>
    </w:p>
    <w:p w:rsidR="004F1B15" w:rsidRDefault="004F1B15" w:rsidP="004F1B15"/>
    <w:p w:rsidR="004F1B15" w:rsidRPr="004F1B15" w:rsidRDefault="004F1B15" w:rsidP="004F1B15"/>
    <w:p w:rsidR="00F11E0B" w:rsidRDefault="008C2550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12820" w:rsidRPr="004E7039" w:rsidRDefault="00B12820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12820" w:rsidRPr="00F11E0B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12820" w:rsidRPr="001F1E68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«____» «________________» 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19" w:name="_приложение_3._форма"/>
      <w:bookmarkStart w:id="120" w:name="_Toc270665114"/>
      <w:bookmarkStart w:id="121" w:name="_Toc346109524"/>
      <w:bookmarkStart w:id="122" w:name="_Toc351990421"/>
      <w:bookmarkStart w:id="123" w:name="_Toc356316526"/>
      <w:bookmarkStart w:id="124" w:name="п3"/>
      <w:bookmarkEnd w:id="119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0"/>
      <w:bookmarkEnd w:id="121"/>
      <w:r w:rsidR="00AB1E64">
        <w:t>Общества</w:t>
      </w:r>
      <w:bookmarkEnd w:id="122"/>
      <w:bookmarkEnd w:id="123"/>
    </w:p>
    <w:p w:rsidR="004F1B15" w:rsidRDefault="004F1B15" w:rsidP="004F1B15"/>
    <w:p w:rsidR="004F1B15" w:rsidRPr="004F1B15" w:rsidRDefault="004F1B15" w:rsidP="004F1B15"/>
    <w:bookmarkEnd w:id="124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5" w:name="_пРИЛОЖЕНИЕ_4._"/>
      <w:bookmarkStart w:id="126" w:name="_Toc270665115"/>
      <w:bookmarkStart w:id="127" w:name="_Toc346109525"/>
      <w:bookmarkStart w:id="128" w:name="п4"/>
      <w:bookmarkStart w:id="129" w:name="_Toc351990422"/>
      <w:bookmarkStart w:id="130" w:name="_Toc356316527"/>
      <w:bookmarkEnd w:id="125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6"/>
      <w:bookmarkEnd w:id="127"/>
      <w:bookmarkEnd w:id="128"/>
      <w:bookmarkEnd w:id="129"/>
      <w:bookmarkEnd w:id="130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F61058" w:rsidRDefault="00187417" w:rsidP="00607FE2">
      <w:pPr>
        <w:pStyle w:val="20"/>
        <w:spacing w:after="240"/>
        <w:ind w:left="2127" w:hanging="2127"/>
      </w:pPr>
      <w:bookmarkStart w:id="131" w:name="_ПРИЛОЖЕНИЕ_5_"/>
      <w:bookmarkStart w:id="132" w:name="_Toc270665116"/>
      <w:bookmarkStart w:id="133" w:name="_Toc346109526"/>
      <w:bookmarkStart w:id="134" w:name="п5"/>
      <w:bookmarkEnd w:id="131"/>
      <w:r>
        <w:br w:type="page"/>
      </w:r>
      <w:bookmarkStart w:id="135" w:name="_ПРИЛОЖЕНИЕ_5._ФОРМА"/>
      <w:bookmarkStart w:id="136" w:name="_Toc351990423"/>
      <w:bookmarkStart w:id="137" w:name="_Toc356316528"/>
      <w:bookmarkEnd w:id="135"/>
      <w:r w:rsidR="00F61058" w:rsidRPr="008A7920">
        <w:lastRenderedPageBreak/>
        <w:t xml:space="preserve">ПРИЛОЖЕНИЕ </w:t>
      </w:r>
      <w:r w:rsidR="00F06299">
        <w:t>5</w:t>
      </w:r>
      <w:r>
        <w:t xml:space="preserve">. </w:t>
      </w:r>
      <w:r w:rsidR="00426639" w:rsidRPr="008A7920">
        <w:t xml:space="preserve">ФОРМА </w:t>
      </w:r>
      <w:r w:rsidR="00F61058"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2"/>
      <w:bookmarkEnd w:id="133"/>
      <w:r w:rsidR="00DE1BD3">
        <w:t xml:space="preserve">подрядной </w:t>
      </w:r>
      <w:r w:rsidR="00926D5C">
        <w:t>организациЕЙ</w:t>
      </w:r>
      <w:bookmarkEnd w:id="136"/>
      <w:bookmarkEnd w:id="137"/>
    </w:p>
    <w:p w:rsidR="00187417" w:rsidRPr="00187417" w:rsidRDefault="00187417" w:rsidP="00187417"/>
    <w:bookmarkEnd w:id="134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607FE2" w:rsidRDefault="00607FE2" w:rsidP="00243F18">
      <w:pPr>
        <w:jc w:val="both"/>
        <w:rPr>
          <w:sz w:val="16"/>
          <w:szCs w:val="16"/>
        </w:rPr>
      </w:pPr>
    </w:p>
    <w:p w:rsidR="003D5E92" w:rsidRDefault="003D5E92" w:rsidP="00243F18">
      <w:pPr>
        <w:jc w:val="both"/>
        <w:rPr>
          <w:sz w:val="16"/>
          <w:szCs w:val="16"/>
        </w:rPr>
      </w:pPr>
    </w:p>
    <w:tbl>
      <w:tblPr>
        <w:tblW w:w="10340" w:type="dxa"/>
        <w:tblInd w:w="-459" w:type="dxa"/>
        <w:tblLook w:val="01E0"/>
      </w:tblPr>
      <w:tblGrid>
        <w:gridCol w:w="6096"/>
        <w:gridCol w:w="4244"/>
      </w:tblGrid>
      <w:tr w:rsidR="003D5E92" w:rsidTr="00111378">
        <w:tc>
          <w:tcPr>
            <w:tcW w:w="6096" w:type="dxa"/>
          </w:tcPr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lastRenderedPageBreak/>
              <w:t xml:space="preserve">Подрядчик </w:t>
            </w:r>
          </w:p>
          <w:p w:rsidR="008258E5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ООО «Сервисный центр «СБМ»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t xml:space="preserve">___________________ </w:t>
            </w:r>
            <w:r w:rsidR="008258E5">
              <w:t>Д.О. Чухланцев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</w:tc>
        <w:tc>
          <w:tcPr>
            <w:tcW w:w="4244" w:type="dxa"/>
          </w:tcPr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3D5E92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ООО «БНГРЭ»</w:t>
            </w:r>
          </w:p>
          <w:p w:rsidR="003D5E92" w:rsidRDefault="008258E5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  <w:r>
              <w:t>___________________ А.Ф. Плешаков</w:t>
            </w: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  <w:p w:rsidR="003D5E92" w:rsidRDefault="003D5E92" w:rsidP="0011137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</w:pPr>
          </w:p>
        </w:tc>
      </w:tr>
    </w:tbl>
    <w:p w:rsidR="003D5E92" w:rsidRPr="00243F18" w:rsidRDefault="003D5E92" w:rsidP="00243F18">
      <w:pPr>
        <w:jc w:val="both"/>
        <w:rPr>
          <w:sz w:val="16"/>
          <w:szCs w:val="16"/>
        </w:rPr>
      </w:pPr>
    </w:p>
    <w:sectPr w:rsidR="003D5E92" w:rsidRPr="00243F18" w:rsidSect="0035538F">
      <w:headerReference w:type="even" r:id="rId42"/>
      <w:headerReference w:type="first" r:id="rId43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C3F" w:rsidRDefault="001D6C3F">
      <w:r>
        <w:separator/>
      </w:r>
    </w:p>
  </w:endnote>
  <w:endnote w:type="continuationSeparator" w:id="1">
    <w:p w:rsidR="001D6C3F" w:rsidRDefault="001D6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12820" w:rsidRDefault="00B12820" w:rsidP="00B56031">
    <w:pPr>
      <w:jc w:val="both"/>
      <w:rPr>
        <w:rFonts w:ascii="Arial" w:hAnsi="Arial" w:cs="Arial"/>
        <w:sz w:val="16"/>
        <w:szCs w:val="16"/>
      </w:rPr>
    </w:pPr>
  </w:p>
  <w:p w:rsidR="00B12820" w:rsidRPr="00B054C2" w:rsidRDefault="00B12820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8C2550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12820" w:rsidRPr="006B5672" w:rsidRDefault="008C2550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73599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73599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8C2550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12820" w:rsidRPr="006B5672" w:rsidRDefault="008C2550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73599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73599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8C2550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12820" w:rsidRPr="006B5672" w:rsidRDefault="008C2550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73599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73599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8C2550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C3F" w:rsidRDefault="001D6C3F">
      <w:r>
        <w:separator/>
      </w:r>
    </w:p>
  </w:footnote>
  <w:footnote w:type="continuationSeparator" w:id="1">
    <w:p w:rsidR="001D6C3F" w:rsidRDefault="001D6C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8C2550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8C2550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33794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0" type="connector" idref="#_x0000_s4165"/>
        <o:r id="V:Rule32" type="connector" idref="#AutoShape 52"/>
        <o:r id="V:Rule33" type="connector" idref="#Прямая со стрелкой 25"/>
        <o:r id="V:Rule34" type="connector" idref="#_x0000_s4149"/>
        <o:r id="V:Rule35" type="connector" idref="#_x0000_s4157"/>
        <o:r id="V:Rule36" type="connector" idref="#_x0000_s4101"/>
        <o:r id="V:Rule37" type="connector" idref="#_x0000_s4121"/>
        <o:r id="V:Rule38" type="connector" idref="#_x0000_s4105"/>
        <o:r id="V:Rule39" type="connector" idref="#Прямая со стрелкой 129"/>
        <o:r id="V:Rule41" type="connector" idref="#Прямая со стрелкой 109"/>
        <o:r id="V:Rule42" type="connector" idref="#_x0000_s4145"/>
        <o:r id="V:Rule43" type="connector" idref="#_x0000_s4153"/>
        <o:r id="V:Rule44" type="connector" idref="#_x0000_s4129"/>
        <o:r id="V:Rule47" type="connector" idref="#_x0000_s4180"/>
        <o:r id="V:Rule48" type="connector" idref="#_x0000_s4161"/>
        <o:r id="V:Rule49" type="connector" idref="#_x0000_s4109"/>
        <o:r id="V:Rule50" type="connector" idref="#AutoShape 130"/>
        <o:r id="V:Rule51" type="connector" idref="#_x0000_s4125"/>
        <o:r id="V:Rule52" type="connector" idref="#_x0000_s4133"/>
        <o:r id="V:Rule53" type="connector" idref="#_x0000_s4137"/>
        <o:r id="V:Rule54" type="connector" idref="#AutoShape 128"/>
        <o:r id="V:Rule55" type="connector" idref="#_x0000_s4097"/>
        <o:r id="V:Rule56" type="connector" idref="#_x0000_s4113"/>
        <o:r id="V:Rule57" type="connector" idref="#_x0000_s4141"/>
        <o:r id="V:Rule58" type="connector" idref="#_x0000_s411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469"/>
    <w:rsid w:val="000875BF"/>
    <w:rsid w:val="00087AF6"/>
    <w:rsid w:val="00087EB3"/>
    <w:rsid w:val="00087FC3"/>
    <w:rsid w:val="00091939"/>
    <w:rsid w:val="000919F3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2091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3F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EFE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D5E92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5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318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A7CA8"/>
    <w:rsid w:val="004B0A20"/>
    <w:rsid w:val="004B0E36"/>
    <w:rsid w:val="004B18D3"/>
    <w:rsid w:val="004B3B72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2BDC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1BD7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4353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26F7"/>
    <w:rsid w:val="005F2FB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07FE2"/>
    <w:rsid w:val="00610C0E"/>
    <w:rsid w:val="00610E66"/>
    <w:rsid w:val="006116B9"/>
    <w:rsid w:val="006117CC"/>
    <w:rsid w:val="00611A09"/>
    <w:rsid w:val="006126E1"/>
    <w:rsid w:val="00612CEC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3340C"/>
    <w:rsid w:val="00634795"/>
    <w:rsid w:val="00634937"/>
    <w:rsid w:val="00634A85"/>
    <w:rsid w:val="00634E23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0EC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630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5996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3514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D7E6F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8E5"/>
    <w:rsid w:val="00825D6C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2550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149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A4E"/>
    <w:rsid w:val="00967DD4"/>
    <w:rsid w:val="0097011A"/>
    <w:rsid w:val="009704BD"/>
    <w:rsid w:val="00970E56"/>
    <w:rsid w:val="009712F1"/>
    <w:rsid w:val="00975530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68C"/>
    <w:rsid w:val="009D7752"/>
    <w:rsid w:val="009D7C55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4254"/>
    <w:rsid w:val="00A74564"/>
    <w:rsid w:val="00A74643"/>
    <w:rsid w:val="00A74EDF"/>
    <w:rsid w:val="00A76594"/>
    <w:rsid w:val="00A771A4"/>
    <w:rsid w:val="00A77818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39E5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2EE1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3FFE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14D0"/>
    <w:rsid w:val="00B12820"/>
    <w:rsid w:val="00B138DC"/>
    <w:rsid w:val="00B13A1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838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40BD"/>
    <w:rsid w:val="00BB5198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A9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30FA"/>
    <w:rsid w:val="00BE3CB6"/>
    <w:rsid w:val="00BE3D80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A6B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6C5E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4E84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56224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C5BFE"/>
    <w:rsid w:val="00ED1FD6"/>
    <w:rsid w:val="00ED23B9"/>
    <w:rsid w:val="00ED30A9"/>
    <w:rsid w:val="00ED387E"/>
    <w:rsid w:val="00ED3A59"/>
    <w:rsid w:val="00ED4DFF"/>
    <w:rsid w:val="00ED5A6B"/>
    <w:rsid w:val="00ED5AF9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1688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D7834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4"/>
    <o:shapelayout v:ext="edit">
      <o:idmap v:ext="edit" data="1"/>
      <o:rules v:ext="edit">
        <o:r id="V:Rule4" type="connector" idref="#AutoShape 33"/>
        <o:r id="V:Rule5" type="connector" idref="#AutoShape 31"/>
        <o:r id="V:Rule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uiPriority w:val="99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607F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07F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9" Type="http://schemas.openxmlformats.org/officeDocument/2006/relationships/header" Target="header2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eader" Target="header21.xml"/><Relationship Id="rId42" Type="http://schemas.openxmlformats.org/officeDocument/2006/relationships/header" Target="header2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33" Type="http://schemas.openxmlformats.org/officeDocument/2006/relationships/header" Target="header20.xml"/><Relationship Id="rId38" Type="http://schemas.openxmlformats.org/officeDocument/2006/relationships/header" Target="header25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29" Type="http://schemas.openxmlformats.org/officeDocument/2006/relationships/header" Target="header16.xml"/><Relationship Id="rId41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header" Target="header19.xml"/><Relationship Id="rId37" Type="http://schemas.openxmlformats.org/officeDocument/2006/relationships/header" Target="header24.xml"/><Relationship Id="rId40" Type="http://schemas.openxmlformats.org/officeDocument/2006/relationships/header" Target="header27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36" Type="http://schemas.openxmlformats.org/officeDocument/2006/relationships/header" Target="header2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8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ru.wikipedia.org/wiki/%D0%9F%D0%BE%D0%B6%D0%B0%D1%80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35" Type="http://schemas.openxmlformats.org/officeDocument/2006/relationships/header" Target="header22.xml"/><Relationship Id="rId43" Type="http://schemas.openxmlformats.org/officeDocument/2006/relationships/header" Target="header3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F8ADF-34EE-499A-B8CE-A80EAE0B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14909</Words>
  <Characters>84982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99692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Харитонов</cp:lastModifiedBy>
  <cp:revision>24</cp:revision>
  <cp:lastPrinted>2016-09-22T03:02:00Z</cp:lastPrinted>
  <dcterms:created xsi:type="dcterms:W3CDTF">2015-01-04T05:48:00Z</dcterms:created>
  <dcterms:modified xsi:type="dcterms:W3CDTF">2016-11-02T02:51:00Z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